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50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423"/>
        <w:gridCol w:w="2256"/>
        <w:gridCol w:w="444"/>
        <w:gridCol w:w="970"/>
        <w:gridCol w:w="3527"/>
      </w:tblGrid>
      <w:tr w:rsidR="006F48B8" w:rsidTr="006F48B8">
        <w:trPr>
          <w:trHeight w:val="283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6F48B8" w:rsidRPr="00AF1201" w:rsidRDefault="006F48B8" w:rsidP="006F48B8">
            <w:pPr>
              <w:jc w:val="left"/>
              <w:rPr>
                <w:b/>
              </w:rPr>
            </w:pPr>
            <w:r>
              <w:rPr>
                <w:b/>
              </w:rPr>
              <w:t>Nom du responsable d’équipe</w:t>
            </w:r>
          </w:p>
        </w:tc>
        <w:tc>
          <w:tcPr>
            <w:tcW w:w="2679" w:type="dxa"/>
            <w:gridSpan w:val="2"/>
            <w:shd w:val="clear" w:color="auto" w:fill="E9F1FF" w:themeFill="accent4" w:themeFillTint="33"/>
            <w:vAlign w:val="center"/>
          </w:tcPr>
          <w:p w:rsidR="006F48B8" w:rsidRDefault="006F48B8" w:rsidP="00E3512C">
            <w:pPr>
              <w:pStyle w:val="Commentaire"/>
            </w:pPr>
          </w:p>
        </w:tc>
        <w:tc>
          <w:tcPr>
            <w:tcW w:w="1414" w:type="dxa"/>
            <w:gridSpan w:val="2"/>
            <w:shd w:val="clear" w:color="auto" w:fill="A6A6A6" w:themeFill="background1" w:themeFillShade="A6"/>
            <w:vAlign w:val="center"/>
          </w:tcPr>
          <w:p w:rsidR="006F48B8" w:rsidRPr="00AF1201" w:rsidRDefault="006F48B8" w:rsidP="00E3512C">
            <w:pPr>
              <w:jc w:val="right"/>
              <w:rPr>
                <w:b/>
              </w:rPr>
            </w:pPr>
            <w:r>
              <w:rPr>
                <w:b/>
              </w:rPr>
              <w:t>Nom de l’OEC</w:t>
            </w:r>
          </w:p>
        </w:tc>
        <w:tc>
          <w:tcPr>
            <w:tcW w:w="3527" w:type="dxa"/>
            <w:shd w:val="clear" w:color="auto" w:fill="E9F1FF" w:themeFill="accent4" w:themeFillTint="33"/>
            <w:vAlign w:val="center"/>
          </w:tcPr>
          <w:p w:rsidR="006F48B8" w:rsidRDefault="006F48B8" w:rsidP="00E3512C">
            <w:pPr>
              <w:pStyle w:val="Commentaire"/>
            </w:pPr>
          </w:p>
        </w:tc>
      </w:tr>
      <w:tr w:rsidR="006F48B8" w:rsidTr="006F48B8">
        <w:trPr>
          <w:trHeight w:val="283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6F48B8" w:rsidRPr="00AF1201" w:rsidRDefault="006F48B8" w:rsidP="006F48B8">
            <w:pPr>
              <w:jc w:val="left"/>
              <w:rPr>
                <w:b/>
              </w:rPr>
            </w:pPr>
            <w:r>
              <w:rPr>
                <w:b/>
              </w:rPr>
              <w:t>Référentiel(s) d’accréditation</w:t>
            </w:r>
          </w:p>
        </w:tc>
        <w:tc>
          <w:tcPr>
            <w:tcW w:w="2679" w:type="dxa"/>
            <w:gridSpan w:val="2"/>
            <w:shd w:val="clear" w:color="auto" w:fill="E9F1FF" w:themeFill="accent4" w:themeFillTint="33"/>
            <w:vAlign w:val="center"/>
          </w:tcPr>
          <w:p w:rsidR="006F48B8" w:rsidRDefault="006F48B8" w:rsidP="001B19CB">
            <w:pPr>
              <w:pStyle w:val="Commentaire"/>
            </w:pPr>
            <w:bookmarkStart w:id="0" w:name="_GoBack"/>
            <w:bookmarkEnd w:id="0"/>
          </w:p>
        </w:tc>
        <w:tc>
          <w:tcPr>
            <w:tcW w:w="1414" w:type="dxa"/>
            <w:gridSpan w:val="2"/>
            <w:shd w:val="clear" w:color="auto" w:fill="A6A6A6" w:themeFill="background1" w:themeFillShade="A6"/>
            <w:vAlign w:val="center"/>
          </w:tcPr>
          <w:p w:rsidR="006F48B8" w:rsidRPr="00AF1201" w:rsidRDefault="006F48B8" w:rsidP="001B19CB">
            <w:pPr>
              <w:jc w:val="right"/>
              <w:rPr>
                <w:b/>
              </w:rPr>
            </w:pPr>
            <w:r>
              <w:rPr>
                <w:b/>
              </w:rPr>
              <w:t>N° de dossier de l’OEC</w:t>
            </w:r>
          </w:p>
        </w:tc>
        <w:tc>
          <w:tcPr>
            <w:tcW w:w="3527" w:type="dxa"/>
            <w:shd w:val="clear" w:color="auto" w:fill="E9F1FF" w:themeFill="accent4" w:themeFillTint="33"/>
            <w:vAlign w:val="center"/>
          </w:tcPr>
          <w:p w:rsidR="006F48B8" w:rsidRDefault="006F48B8" w:rsidP="001B19CB">
            <w:pPr>
              <w:pStyle w:val="Commentaire"/>
            </w:pPr>
          </w:p>
        </w:tc>
      </w:tr>
      <w:tr w:rsidR="006F48B8" w:rsidTr="006F48B8">
        <w:trPr>
          <w:trHeight w:val="283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:rsidR="006F48B8" w:rsidRPr="00AF1201" w:rsidRDefault="006F48B8" w:rsidP="006F48B8">
            <w:pPr>
              <w:jc w:val="left"/>
              <w:rPr>
                <w:b/>
              </w:rPr>
            </w:pPr>
            <w:r>
              <w:rPr>
                <w:b/>
              </w:rPr>
              <w:t>Type d’audit</w:t>
            </w:r>
          </w:p>
        </w:tc>
        <w:sdt>
          <w:sdtPr>
            <w:rPr>
              <w:sz w:val="16"/>
            </w:rPr>
            <w:id w:val="77121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E9F1FF" w:themeFill="accent4" w:themeFillTint="33"/>
                <w:vAlign w:val="center"/>
              </w:tcPr>
              <w:p w:rsidR="006F48B8" w:rsidRPr="003F57B2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256" w:type="dxa"/>
            <w:shd w:val="clear" w:color="auto" w:fill="F2F2F2" w:themeFill="background1" w:themeFillShade="F2"/>
          </w:tcPr>
          <w:p w:rsidR="006F48B8" w:rsidRPr="00607D2A" w:rsidRDefault="006F48B8" w:rsidP="006F48B8">
            <w:r>
              <w:t>Initial</w:t>
            </w:r>
          </w:p>
        </w:tc>
        <w:sdt>
          <w:sdtPr>
            <w:rPr>
              <w:sz w:val="16"/>
            </w:rPr>
            <w:id w:val="-182288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E9F1FF" w:themeFill="accent4" w:themeFillTint="33"/>
                <w:vAlign w:val="center"/>
              </w:tcPr>
              <w:p w:rsidR="006F48B8" w:rsidRPr="006F48B8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6F48B8">
                  <w:rPr>
                    <w:rFonts w:ascii="Segoe UI Symbol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4497" w:type="dxa"/>
            <w:gridSpan w:val="2"/>
            <w:shd w:val="clear" w:color="auto" w:fill="F2F2F2" w:themeFill="background1" w:themeFillShade="F2"/>
          </w:tcPr>
          <w:p w:rsidR="006F48B8" w:rsidRDefault="006F48B8" w:rsidP="006F48B8">
            <w:r>
              <w:t>Prolongation</w:t>
            </w:r>
          </w:p>
        </w:tc>
      </w:tr>
      <w:tr w:rsidR="006F48B8" w:rsidTr="006F48B8">
        <w:trPr>
          <w:trHeight w:val="283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:rsidR="006F48B8" w:rsidRDefault="006F48B8" w:rsidP="006F48B8">
            <w:pPr>
              <w:rPr>
                <w:b/>
              </w:rPr>
            </w:pPr>
          </w:p>
        </w:tc>
        <w:sdt>
          <w:sdtPr>
            <w:rPr>
              <w:sz w:val="16"/>
            </w:rPr>
            <w:id w:val="34229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E9F1FF" w:themeFill="accent4" w:themeFillTint="33"/>
                <w:vAlign w:val="center"/>
              </w:tcPr>
              <w:p w:rsidR="006F48B8" w:rsidRPr="003F57B2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3F57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256" w:type="dxa"/>
            <w:shd w:val="clear" w:color="auto" w:fill="F2F2F2" w:themeFill="background1" w:themeFillShade="F2"/>
          </w:tcPr>
          <w:p w:rsidR="006F48B8" w:rsidRPr="00607D2A" w:rsidRDefault="006F48B8" w:rsidP="006F48B8">
            <w:r>
              <w:t>Extension</w:t>
            </w:r>
          </w:p>
        </w:tc>
        <w:sdt>
          <w:sdtPr>
            <w:rPr>
              <w:sz w:val="16"/>
            </w:rPr>
            <w:id w:val="18039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E9F1FF" w:themeFill="accent4" w:themeFillTint="33"/>
                <w:vAlign w:val="center"/>
              </w:tcPr>
              <w:p w:rsidR="006F48B8" w:rsidRPr="006F48B8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6F48B8">
                  <w:rPr>
                    <w:rFonts w:ascii="Segoe UI Symbol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4497" w:type="dxa"/>
            <w:gridSpan w:val="2"/>
            <w:shd w:val="clear" w:color="auto" w:fill="F2F2F2" w:themeFill="background1" w:themeFillShade="F2"/>
          </w:tcPr>
          <w:p w:rsidR="006F48B8" w:rsidRDefault="006F48B8" w:rsidP="006F48B8">
            <w:r>
              <w:t>Complémentaire</w:t>
            </w:r>
          </w:p>
        </w:tc>
      </w:tr>
      <w:tr w:rsidR="006F48B8" w:rsidTr="006F48B8">
        <w:trPr>
          <w:trHeight w:val="283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:rsidR="006F48B8" w:rsidRDefault="006F48B8" w:rsidP="006F48B8">
            <w:pPr>
              <w:rPr>
                <w:b/>
              </w:rPr>
            </w:pPr>
          </w:p>
        </w:tc>
        <w:sdt>
          <w:sdtPr>
            <w:rPr>
              <w:sz w:val="16"/>
            </w:rPr>
            <w:id w:val="-14694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E9F1FF" w:themeFill="accent4" w:themeFillTint="33"/>
                <w:vAlign w:val="center"/>
              </w:tcPr>
              <w:p w:rsidR="006F48B8" w:rsidRPr="003F57B2" w:rsidRDefault="006F48B8" w:rsidP="006F48B8">
                <w:pPr>
                  <w:pStyle w:val="Commentaire"/>
                  <w:jc w:val="center"/>
                  <w:rPr>
                    <w:sz w:val="16"/>
                  </w:rPr>
                </w:pPr>
                <w:r w:rsidRPr="003F57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256" w:type="dxa"/>
            <w:shd w:val="clear" w:color="auto" w:fill="F2F2F2" w:themeFill="background1" w:themeFillShade="F2"/>
          </w:tcPr>
          <w:p w:rsidR="006F48B8" w:rsidRPr="00607D2A" w:rsidRDefault="006F48B8" w:rsidP="006F48B8">
            <w:r>
              <w:t>Surveillance</w:t>
            </w:r>
          </w:p>
        </w:tc>
        <w:tc>
          <w:tcPr>
            <w:tcW w:w="4941" w:type="dxa"/>
            <w:gridSpan w:val="3"/>
            <w:shd w:val="clear" w:color="auto" w:fill="F2F2F2" w:themeFill="background1" w:themeFillShade="F2"/>
          </w:tcPr>
          <w:p w:rsidR="006F48B8" w:rsidRDefault="006F48B8" w:rsidP="006F48B8">
            <w:pPr>
              <w:pStyle w:val="Commentaire"/>
            </w:pPr>
          </w:p>
        </w:tc>
      </w:tr>
      <w:tr w:rsidR="006F48B8" w:rsidTr="006F48B8">
        <w:trPr>
          <w:trHeight w:val="283"/>
        </w:trPr>
        <w:tc>
          <w:tcPr>
            <w:tcW w:w="2121" w:type="dxa"/>
            <w:shd w:val="clear" w:color="auto" w:fill="A6A6A6" w:themeFill="background1" w:themeFillShade="A6"/>
            <w:vAlign w:val="center"/>
          </w:tcPr>
          <w:p w:rsidR="006F48B8" w:rsidRPr="00AF1201" w:rsidRDefault="006F48B8" w:rsidP="001B19CB">
            <w:pPr>
              <w:jc w:val="left"/>
              <w:rPr>
                <w:b/>
              </w:rPr>
            </w:pPr>
            <w:r>
              <w:rPr>
                <w:b/>
              </w:rPr>
              <w:t>Date(s) de l’audit</w:t>
            </w:r>
          </w:p>
        </w:tc>
        <w:tc>
          <w:tcPr>
            <w:tcW w:w="7621" w:type="dxa"/>
            <w:gridSpan w:val="5"/>
            <w:shd w:val="clear" w:color="auto" w:fill="E9F1FF" w:themeFill="accent4" w:themeFillTint="33"/>
            <w:vAlign w:val="center"/>
          </w:tcPr>
          <w:p w:rsidR="006F48B8" w:rsidRDefault="006F48B8" w:rsidP="001B19CB">
            <w:pPr>
              <w:pStyle w:val="Commentaire"/>
            </w:pPr>
          </w:p>
        </w:tc>
      </w:tr>
    </w:tbl>
    <w:p w:rsidR="006F48B8" w:rsidRDefault="006F48B8"/>
    <w:tbl>
      <w:tblPr>
        <w:tblStyle w:val="TableGrid11"/>
        <w:tblW w:w="4999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4"/>
        <w:gridCol w:w="425"/>
        <w:gridCol w:w="567"/>
        <w:gridCol w:w="426"/>
        <w:gridCol w:w="1378"/>
      </w:tblGrid>
      <w:tr w:rsidR="006F48B8" w:rsidTr="006F48B8">
        <w:trPr>
          <w:trHeight w:val="283"/>
        </w:trPr>
        <w:tc>
          <w:tcPr>
            <w:tcW w:w="6944" w:type="dxa"/>
            <w:shd w:val="clear" w:color="auto" w:fill="A6A6A6" w:themeFill="background1" w:themeFillShade="A6"/>
            <w:vAlign w:val="center"/>
          </w:tcPr>
          <w:p w:rsidR="006F48B8" w:rsidRPr="00A91B49" w:rsidRDefault="006F48B8" w:rsidP="006F48B8">
            <w:pPr>
              <w:spacing w:before="0" w:after="0"/>
              <w:jc w:val="left"/>
              <w:rPr>
                <w:b/>
              </w:rPr>
            </w:pPr>
            <w:r w:rsidRPr="006F48B8">
              <w:rPr>
                <w:b/>
              </w:rPr>
              <w:t>Les informations fournies par l’OLAS préalablement à l’audit, étaient-elles suffisantes ?</w:t>
            </w:r>
          </w:p>
        </w:tc>
        <w:sdt>
          <w:sdtPr>
            <w:id w:val="-11782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9F1FF" w:themeFill="accent4" w:themeFillTint="33"/>
                <w:vAlign w:val="center"/>
              </w:tcPr>
              <w:p w:rsidR="006F48B8" w:rsidRPr="004511DE" w:rsidRDefault="006F48B8" w:rsidP="006F48B8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6F48B8">
            <w:pPr>
              <w:pStyle w:val="Commentaire"/>
              <w:jc w:val="left"/>
            </w:pPr>
            <w:r>
              <w:t>Oui</w:t>
            </w:r>
          </w:p>
        </w:tc>
        <w:sdt>
          <w:sdtPr>
            <w:rPr>
              <w:rFonts w:cs="Times New Roman"/>
            </w:rPr>
            <w:id w:val="5129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9F1FF" w:themeFill="accent4" w:themeFillTint="33"/>
                <w:vAlign w:val="center"/>
              </w:tcPr>
              <w:p w:rsidR="006F48B8" w:rsidRPr="00D75039" w:rsidRDefault="006F48B8" w:rsidP="006F48B8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6F48B8">
            <w:pPr>
              <w:pStyle w:val="Commentaire"/>
              <w:jc w:val="left"/>
            </w:pPr>
            <w:r>
              <w:t>Non</w:t>
            </w:r>
          </w:p>
        </w:tc>
      </w:tr>
      <w:tr w:rsidR="006F48B8" w:rsidRPr="00FB6CC4" w:rsidTr="006F48B8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740" w:type="dxa"/>
            <w:gridSpan w:val="5"/>
            <w:shd w:val="clear" w:color="auto" w:fill="F2F2F2" w:themeFill="background1" w:themeFillShade="F2"/>
            <w:vAlign w:val="center"/>
          </w:tcPr>
          <w:p w:rsidR="006F48B8" w:rsidRPr="00FB6CC4" w:rsidRDefault="006F48B8" w:rsidP="001B19CB">
            <w:pPr>
              <w:pStyle w:val="Explications"/>
            </w:pPr>
            <w:r>
              <w:t>Si non, veuillez préciser :</w:t>
            </w:r>
          </w:p>
        </w:tc>
      </w:tr>
      <w:tr w:rsidR="006F48B8" w:rsidRPr="00607D2A" w:rsidTr="006F48B8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607D2A" w:rsidRDefault="006F48B8" w:rsidP="001B19CB">
            <w:pPr>
              <w:pStyle w:val="Commentaire"/>
            </w:pPr>
          </w:p>
        </w:tc>
      </w:tr>
      <w:tr w:rsidR="006F48B8" w:rsidTr="001B19CB">
        <w:trPr>
          <w:trHeight w:val="283"/>
        </w:trPr>
        <w:tc>
          <w:tcPr>
            <w:tcW w:w="6944" w:type="dxa"/>
            <w:shd w:val="clear" w:color="auto" w:fill="A6A6A6" w:themeFill="background1" w:themeFillShade="A6"/>
            <w:vAlign w:val="center"/>
          </w:tcPr>
          <w:p w:rsidR="006F48B8" w:rsidRPr="00A91B49" w:rsidRDefault="006F48B8" w:rsidP="001B19CB">
            <w:pPr>
              <w:spacing w:before="0" w:after="0"/>
              <w:jc w:val="left"/>
              <w:rPr>
                <w:b/>
              </w:rPr>
            </w:pPr>
            <w:r w:rsidRPr="006F48B8">
              <w:rPr>
                <w:b/>
              </w:rPr>
              <w:t>La durée de l’audit était-elle suffisante ?</w:t>
            </w:r>
          </w:p>
        </w:tc>
        <w:sdt>
          <w:sdtPr>
            <w:id w:val="-13649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9F1FF" w:themeFill="accent4" w:themeFillTint="33"/>
                <w:vAlign w:val="center"/>
              </w:tcPr>
              <w:p w:rsidR="006F48B8" w:rsidRPr="004511DE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1B19CB">
            <w:pPr>
              <w:pStyle w:val="Commentaire"/>
              <w:jc w:val="left"/>
            </w:pPr>
            <w:r>
              <w:t>Oui</w:t>
            </w:r>
          </w:p>
        </w:tc>
        <w:sdt>
          <w:sdtPr>
            <w:rPr>
              <w:rFonts w:cs="Times New Roman"/>
            </w:rPr>
            <w:id w:val="-11552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9F1FF" w:themeFill="accent4" w:themeFillTint="33"/>
                <w:vAlign w:val="center"/>
              </w:tcPr>
              <w:p w:rsidR="006F48B8" w:rsidRPr="00D75039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1B19CB">
            <w:pPr>
              <w:pStyle w:val="Commentaire"/>
              <w:jc w:val="left"/>
            </w:pPr>
            <w:r>
              <w:t>Non</w:t>
            </w:r>
          </w:p>
        </w:tc>
      </w:tr>
      <w:tr w:rsidR="006F48B8" w:rsidRPr="00FB6CC4" w:rsidTr="001B19CB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740" w:type="dxa"/>
            <w:gridSpan w:val="5"/>
            <w:shd w:val="clear" w:color="auto" w:fill="F2F2F2" w:themeFill="background1" w:themeFillShade="F2"/>
            <w:vAlign w:val="center"/>
          </w:tcPr>
          <w:p w:rsidR="006F48B8" w:rsidRPr="00FB6CC4" w:rsidRDefault="006F48B8" w:rsidP="001B19CB">
            <w:pPr>
              <w:pStyle w:val="Explications"/>
            </w:pPr>
            <w:r>
              <w:t>Si non, veuillez préciser :</w:t>
            </w:r>
          </w:p>
        </w:tc>
      </w:tr>
      <w:tr w:rsidR="006F48B8" w:rsidRPr="00607D2A" w:rsidTr="001B19CB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607D2A" w:rsidRDefault="006F48B8" w:rsidP="001B19CB">
            <w:pPr>
              <w:pStyle w:val="Commentaire"/>
            </w:pPr>
          </w:p>
        </w:tc>
      </w:tr>
      <w:tr w:rsidR="006F48B8" w:rsidTr="001B19CB">
        <w:trPr>
          <w:trHeight w:val="283"/>
        </w:trPr>
        <w:tc>
          <w:tcPr>
            <w:tcW w:w="6944" w:type="dxa"/>
            <w:shd w:val="clear" w:color="auto" w:fill="A6A6A6" w:themeFill="background1" w:themeFillShade="A6"/>
            <w:vAlign w:val="center"/>
          </w:tcPr>
          <w:p w:rsidR="006F48B8" w:rsidRPr="00A91B49" w:rsidRDefault="006F48B8" w:rsidP="001B19CB">
            <w:pPr>
              <w:spacing w:before="0" w:after="0"/>
              <w:jc w:val="left"/>
              <w:rPr>
                <w:b/>
              </w:rPr>
            </w:pPr>
            <w:r w:rsidRPr="006F48B8">
              <w:rPr>
                <w:b/>
              </w:rPr>
              <w:t>Le nombre d’auditeurs techniques était-il suffisant ?</w:t>
            </w:r>
          </w:p>
        </w:tc>
        <w:sdt>
          <w:sdtPr>
            <w:id w:val="149899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9F1FF" w:themeFill="accent4" w:themeFillTint="33"/>
                <w:vAlign w:val="center"/>
              </w:tcPr>
              <w:p w:rsidR="006F48B8" w:rsidRPr="004511DE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1B19CB">
            <w:pPr>
              <w:pStyle w:val="Commentaire"/>
              <w:jc w:val="left"/>
            </w:pPr>
            <w:r>
              <w:t>Oui</w:t>
            </w:r>
          </w:p>
        </w:tc>
        <w:sdt>
          <w:sdtPr>
            <w:rPr>
              <w:rFonts w:cs="Times New Roman"/>
            </w:rPr>
            <w:id w:val="110238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E9F1FF" w:themeFill="accent4" w:themeFillTint="33"/>
                <w:vAlign w:val="center"/>
              </w:tcPr>
              <w:p w:rsidR="006F48B8" w:rsidRPr="00D75039" w:rsidRDefault="006F48B8" w:rsidP="001B19CB">
                <w:pPr>
                  <w:pStyle w:val="Commentaire"/>
                  <w:jc w:val="center"/>
                </w:pPr>
                <w:r w:rsidRPr="00451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6F48B8" w:rsidRPr="00D75039" w:rsidRDefault="006F48B8" w:rsidP="001B19CB">
            <w:pPr>
              <w:pStyle w:val="Commentaire"/>
              <w:jc w:val="left"/>
            </w:pPr>
            <w:r>
              <w:t>Non</w:t>
            </w:r>
          </w:p>
        </w:tc>
      </w:tr>
      <w:tr w:rsidR="006F48B8" w:rsidRPr="00FB6CC4" w:rsidTr="001B19CB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740" w:type="dxa"/>
            <w:gridSpan w:val="5"/>
            <w:shd w:val="clear" w:color="auto" w:fill="F2F2F2" w:themeFill="background1" w:themeFillShade="F2"/>
            <w:vAlign w:val="center"/>
          </w:tcPr>
          <w:p w:rsidR="006F48B8" w:rsidRPr="00FB6CC4" w:rsidRDefault="006F48B8" w:rsidP="001B19CB">
            <w:pPr>
              <w:pStyle w:val="Explications"/>
            </w:pPr>
            <w:r>
              <w:t>Si non, veuillez préciser :</w:t>
            </w:r>
          </w:p>
        </w:tc>
      </w:tr>
      <w:tr w:rsidR="006F48B8" w:rsidRPr="00607D2A" w:rsidTr="001B19CB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607D2A" w:rsidRDefault="006F48B8" w:rsidP="001B19CB">
            <w:pPr>
              <w:pStyle w:val="Commentaire"/>
            </w:pPr>
          </w:p>
        </w:tc>
      </w:tr>
      <w:tr w:rsidR="006F48B8" w:rsidTr="00090439">
        <w:trPr>
          <w:trHeight w:val="283"/>
        </w:trPr>
        <w:tc>
          <w:tcPr>
            <w:tcW w:w="9740" w:type="dxa"/>
            <w:gridSpan w:val="5"/>
            <w:shd w:val="clear" w:color="auto" w:fill="A6A6A6" w:themeFill="background1" w:themeFillShade="A6"/>
            <w:vAlign w:val="center"/>
          </w:tcPr>
          <w:p w:rsidR="006F48B8" w:rsidRPr="00D75039" w:rsidRDefault="006F48B8" w:rsidP="001B19CB">
            <w:pPr>
              <w:pStyle w:val="Commentaire"/>
              <w:jc w:val="left"/>
            </w:pPr>
            <w:r w:rsidRPr="006F48B8">
              <w:rPr>
                <w:b/>
              </w:rPr>
              <w:t>Que faudrait-il prévoir de contrôler lors du prochain audit ?</w:t>
            </w:r>
          </w:p>
        </w:tc>
      </w:tr>
      <w:tr w:rsidR="006F48B8" w:rsidRPr="00607D2A" w:rsidTr="001B19CB">
        <w:tblPrEx>
          <w:tblCellMar>
            <w:left w:w="108" w:type="dxa"/>
            <w:right w:w="108" w:type="dxa"/>
          </w:tblCellMar>
        </w:tblPrEx>
        <w:trPr>
          <w:cantSplit/>
          <w:trHeight w:val="1116"/>
        </w:trPr>
        <w:tc>
          <w:tcPr>
            <w:tcW w:w="9740" w:type="dxa"/>
            <w:gridSpan w:val="5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6F48B8" w:rsidRPr="00607D2A" w:rsidRDefault="006F48B8" w:rsidP="001B19CB">
            <w:pPr>
              <w:pStyle w:val="Commentaire"/>
            </w:pPr>
          </w:p>
        </w:tc>
      </w:tr>
    </w:tbl>
    <w:p w:rsidR="006F48B8" w:rsidRPr="00F457AE" w:rsidRDefault="006F48B8" w:rsidP="00F457AE"/>
    <w:sectPr w:rsidR="006F48B8" w:rsidRPr="00F457AE" w:rsidSect="000B031F">
      <w:headerReference w:type="default" r:id="rId8"/>
      <w:footerReference w:type="default" r:id="rId9"/>
      <w:pgSz w:w="11906" w:h="16838" w:code="9"/>
      <w:pgMar w:top="737" w:right="1077" w:bottom="737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B8" w:rsidRDefault="006F48B8" w:rsidP="0032462F">
      <w:r>
        <w:separator/>
      </w:r>
    </w:p>
  </w:endnote>
  <w:endnote w:type="continuationSeparator" w:id="0">
    <w:p w:rsidR="006F48B8" w:rsidRDefault="006F48B8" w:rsidP="003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B8" w:rsidRDefault="006F48B8">
    <w:pPr>
      <w:pStyle w:val="Footer"/>
    </w:pPr>
    <w:r>
      <w:t>La version à jour de ce document est disponible sur portail-qualité.lu.</w:t>
    </w:r>
  </w:p>
  <w:p w:rsidR="006F48B8" w:rsidRDefault="006F48B8">
    <w:pPr>
      <w:pStyle w:val="Footer"/>
    </w:pPr>
    <w:r>
      <w:t>Les versions imprimées ne sont pas gérées.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B8" w:rsidRDefault="006F48B8" w:rsidP="0032462F">
      <w:r>
        <w:separator/>
      </w:r>
    </w:p>
  </w:footnote>
  <w:footnote w:type="continuationSeparator" w:id="0">
    <w:p w:rsidR="006F48B8" w:rsidRDefault="006F48B8" w:rsidP="0032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49"/>
      <w:gridCol w:w="2077"/>
      <w:gridCol w:w="2114"/>
      <w:gridCol w:w="1851"/>
      <w:gridCol w:w="1851"/>
    </w:tblGrid>
    <w:tr w:rsidR="006F48B8" w:rsidRPr="00A06DBF" w:rsidTr="006F48B8">
      <w:tc>
        <w:tcPr>
          <w:tcW w:w="1849" w:type="dxa"/>
          <w:vMerge w:val="restart"/>
          <w:vAlign w:val="center"/>
        </w:tcPr>
        <w:p w:rsidR="006F48B8" w:rsidRPr="00A06DBF" w:rsidRDefault="006F48B8" w:rsidP="006F48B8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>
                <wp:extent cx="942475" cy="216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475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  <w:gridSpan w:val="3"/>
          <w:vAlign w:val="center"/>
        </w:tcPr>
        <w:p w:rsidR="006F48B8" w:rsidRPr="00A06DBF" w:rsidRDefault="006F48B8" w:rsidP="006F48B8">
          <w:pPr>
            <w:pStyle w:val="Header"/>
          </w:pPr>
          <w:r>
            <w:t>F003M – Suivi des audits d’accréditation</w:t>
          </w:r>
        </w:p>
      </w:tc>
      <w:tc>
        <w:tcPr>
          <w:tcW w:w="1851" w:type="dxa"/>
          <w:vMerge w:val="restart"/>
          <w:vAlign w:val="center"/>
        </w:tcPr>
        <w:p w:rsidR="006F48B8" w:rsidRPr="00A06DBF" w:rsidRDefault="006F48B8" w:rsidP="006F48B8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>
                <wp:extent cx="706619" cy="2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8B8" w:rsidRPr="00A06DBF" w:rsidTr="006F48B8">
      <w:tc>
        <w:tcPr>
          <w:tcW w:w="1849" w:type="dxa"/>
          <w:vMerge/>
        </w:tcPr>
        <w:p w:rsidR="006F48B8" w:rsidRPr="00A06DBF" w:rsidRDefault="006F48B8" w:rsidP="006F48B8">
          <w:pPr>
            <w:pStyle w:val="Headerrest"/>
            <w:rPr>
              <w:rStyle w:val="HeaderrestChar"/>
            </w:rPr>
          </w:pPr>
        </w:p>
      </w:tc>
      <w:tc>
        <w:tcPr>
          <w:tcW w:w="2077" w:type="dxa"/>
          <w:vAlign w:val="center"/>
        </w:tcPr>
        <w:p w:rsidR="006F48B8" w:rsidRPr="00A06DBF" w:rsidRDefault="00F25C40" w:rsidP="006F48B8">
          <w:pPr>
            <w:pStyle w:val="Headerrest"/>
          </w:pPr>
          <w:r>
            <w:rPr>
              <w:rStyle w:val="HeaderrestChar"/>
              <w:lang w:val="fr-LU"/>
            </w:rPr>
            <w:t>19/08/2022</w:t>
          </w:r>
        </w:p>
      </w:tc>
      <w:tc>
        <w:tcPr>
          <w:tcW w:w="2114" w:type="dxa"/>
          <w:vAlign w:val="center"/>
        </w:tcPr>
        <w:p w:rsidR="006F48B8" w:rsidRPr="00A06DBF" w:rsidRDefault="006F48B8" w:rsidP="006F48B8">
          <w:pPr>
            <w:pStyle w:val="Headerrest"/>
          </w:pPr>
          <w:r>
            <w:t>Version 05</w:t>
          </w:r>
        </w:p>
      </w:tc>
      <w:tc>
        <w:tcPr>
          <w:tcW w:w="1851" w:type="dxa"/>
          <w:vAlign w:val="center"/>
        </w:tcPr>
        <w:p w:rsidR="006F48B8" w:rsidRPr="00A06DBF" w:rsidRDefault="006F48B8" w:rsidP="006F48B8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5C40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F25C40">
            <w:fldChar w:fldCharType="begin"/>
          </w:r>
          <w:r w:rsidR="00F25C40">
            <w:instrText xml:space="preserve"> NUMPAGES   \* MERGEFORMAT </w:instrText>
          </w:r>
          <w:r w:rsidR="00F25C40">
            <w:fldChar w:fldCharType="separate"/>
          </w:r>
          <w:r w:rsidR="00F25C40">
            <w:rPr>
              <w:noProof/>
            </w:rPr>
            <w:t>1</w:t>
          </w:r>
          <w:r w:rsidR="00F25C40">
            <w:rPr>
              <w:noProof/>
            </w:rPr>
            <w:fldChar w:fldCharType="end"/>
          </w:r>
        </w:p>
      </w:tc>
      <w:tc>
        <w:tcPr>
          <w:tcW w:w="1851" w:type="dxa"/>
          <w:vMerge/>
        </w:tcPr>
        <w:p w:rsidR="006F48B8" w:rsidRPr="00A06DBF" w:rsidRDefault="006F48B8" w:rsidP="006F48B8">
          <w:pPr>
            <w:pStyle w:val="Headerrest"/>
          </w:pPr>
        </w:p>
      </w:tc>
    </w:tr>
  </w:tbl>
  <w:p w:rsidR="006F48B8" w:rsidRDefault="006F48B8" w:rsidP="006F4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D9F"/>
    <w:multiLevelType w:val="multilevel"/>
    <w:tmpl w:val="87B0D1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683111"/>
    <w:multiLevelType w:val="hybridMultilevel"/>
    <w:tmpl w:val="251AB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FB34980"/>
    <w:multiLevelType w:val="hybridMultilevel"/>
    <w:tmpl w:val="76CCD168"/>
    <w:lvl w:ilvl="0" w:tplc="F840547C">
      <w:start w:val="1"/>
      <w:numFmt w:val="bullet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2B2"/>
    <w:multiLevelType w:val="multilevel"/>
    <w:tmpl w:val="3AAC30BC"/>
    <w:lvl w:ilvl="0">
      <w:start w:val="1"/>
      <w:numFmt w:val="none"/>
      <w:pStyle w:val="Heading6"/>
      <w:suff w:val="nothing"/>
      <w:lvlText w:val="Ecart :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7"/>
      <w:suff w:val="nothing"/>
      <w:lvlText w:val="Action corrective : 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1C3F73"/>
    <w:multiLevelType w:val="multilevel"/>
    <w:tmpl w:val="03CE5D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A158B8"/>
    <w:multiLevelType w:val="multilevel"/>
    <w:tmpl w:val="432E92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Ecart : 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8B24AE"/>
    <w:multiLevelType w:val="multilevel"/>
    <w:tmpl w:val="B1D23EC2"/>
    <w:name w:val="olasList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E546F6E"/>
    <w:multiLevelType w:val="multilevel"/>
    <w:tmpl w:val="547C87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425914E5"/>
    <w:multiLevelType w:val="multilevel"/>
    <w:tmpl w:val="DD34AF28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540766F0"/>
    <w:multiLevelType w:val="multilevel"/>
    <w:tmpl w:val="D1B2181A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lvlText w:val="Annexe 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7.%8.%9."/>
      <w:lvlJc w:val="left"/>
      <w:pPr>
        <w:ind w:left="794" w:hanging="794"/>
      </w:pPr>
      <w:rPr>
        <w:rFonts w:hint="default"/>
      </w:rPr>
    </w:lvl>
  </w:abstractNum>
  <w:abstractNum w:abstractNumId="12" w15:restartNumberingAfterBreak="0">
    <w:nsid w:val="588127DE"/>
    <w:multiLevelType w:val="multilevel"/>
    <w:tmpl w:val="A1B65786"/>
    <w:name w:val="olasList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92065CE"/>
    <w:multiLevelType w:val="hybridMultilevel"/>
    <w:tmpl w:val="3550A832"/>
    <w:lvl w:ilvl="0" w:tplc="1EECAAE8">
      <w:start w:val="1"/>
      <w:numFmt w:val="bullet"/>
      <w:pStyle w:val="Commentaire-doc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0A400F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FA647A0"/>
    <w:multiLevelType w:val="multilevel"/>
    <w:tmpl w:val="87B0D1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  <w:num w:numId="17">
    <w:abstractNumId w:val="1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7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4"/>
  </w:num>
  <w:num w:numId="28">
    <w:abstractNumId w:val="13"/>
  </w:num>
  <w:num w:numId="29">
    <w:abstractNumId w:val="1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B8"/>
    <w:rsid w:val="000031B6"/>
    <w:rsid w:val="00005F0A"/>
    <w:rsid w:val="00007FB0"/>
    <w:rsid w:val="00010291"/>
    <w:rsid w:val="00012A16"/>
    <w:rsid w:val="00020629"/>
    <w:rsid w:val="00023C32"/>
    <w:rsid w:val="0003249E"/>
    <w:rsid w:val="00042AAA"/>
    <w:rsid w:val="00051766"/>
    <w:rsid w:val="00054BEA"/>
    <w:rsid w:val="000702F8"/>
    <w:rsid w:val="00076BE8"/>
    <w:rsid w:val="00083B65"/>
    <w:rsid w:val="000942A1"/>
    <w:rsid w:val="000A28A0"/>
    <w:rsid w:val="000B031F"/>
    <w:rsid w:val="000C5E17"/>
    <w:rsid w:val="000D4E48"/>
    <w:rsid w:val="000E4D3B"/>
    <w:rsid w:val="0010613E"/>
    <w:rsid w:val="001409C5"/>
    <w:rsid w:val="0015236D"/>
    <w:rsid w:val="00153774"/>
    <w:rsid w:val="00166673"/>
    <w:rsid w:val="00177408"/>
    <w:rsid w:val="00181C6D"/>
    <w:rsid w:val="001901FE"/>
    <w:rsid w:val="001A5E63"/>
    <w:rsid w:val="001B2B61"/>
    <w:rsid w:val="001C317E"/>
    <w:rsid w:val="001C6310"/>
    <w:rsid w:val="001D5927"/>
    <w:rsid w:val="001E4246"/>
    <w:rsid w:val="001E6F35"/>
    <w:rsid w:val="001F4CAF"/>
    <w:rsid w:val="001F6FDB"/>
    <w:rsid w:val="002010EF"/>
    <w:rsid w:val="002022F3"/>
    <w:rsid w:val="00203E76"/>
    <w:rsid w:val="00210228"/>
    <w:rsid w:val="0021341A"/>
    <w:rsid w:val="00221AF3"/>
    <w:rsid w:val="00227552"/>
    <w:rsid w:val="00230A26"/>
    <w:rsid w:val="00243AB6"/>
    <w:rsid w:val="00247470"/>
    <w:rsid w:val="00257B48"/>
    <w:rsid w:val="00272800"/>
    <w:rsid w:val="00277534"/>
    <w:rsid w:val="00284172"/>
    <w:rsid w:val="002853DE"/>
    <w:rsid w:val="00285F8A"/>
    <w:rsid w:val="00296D12"/>
    <w:rsid w:val="002B32EB"/>
    <w:rsid w:val="002C65B6"/>
    <w:rsid w:val="002D0529"/>
    <w:rsid w:val="002D235A"/>
    <w:rsid w:val="002E0EDA"/>
    <w:rsid w:val="002E500C"/>
    <w:rsid w:val="002F0855"/>
    <w:rsid w:val="002F7951"/>
    <w:rsid w:val="003069E1"/>
    <w:rsid w:val="003109A7"/>
    <w:rsid w:val="00310E6C"/>
    <w:rsid w:val="0032462F"/>
    <w:rsid w:val="00325D3A"/>
    <w:rsid w:val="0033218B"/>
    <w:rsid w:val="00337B54"/>
    <w:rsid w:val="00345506"/>
    <w:rsid w:val="003538D0"/>
    <w:rsid w:val="00354F8A"/>
    <w:rsid w:val="003978ED"/>
    <w:rsid w:val="003A02C0"/>
    <w:rsid w:val="003B4C6B"/>
    <w:rsid w:val="003B7052"/>
    <w:rsid w:val="003C5951"/>
    <w:rsid w:val="003D1943"/>
    <w:rsid w:val="003D284F"/>
    <w:rsid w:val="003F3522"/>
    <w:rsid w:val="003F57B2"/>
    <w:rsid w:val="00416779"/>
    <w:rsid w:val="00436383"/>
    <w:rsid w:val="004801FB"/>
    <w:rsid w:val="004869DC"/>
    <w:rsid w:val="00490CB9"/>
    <w:rsid w:val="004B376D"/>
    <w:rsid w:val="004D0EE9"/>
    <w:rsid w:val="004E6991"/>
    <w:rsid w:val="004E7579"/>
    <w:rsid w:val="004F661A"/>
    <w:rsid w:val="00502DD6"/>
    <w:rsid w:val="00514D21"/>
    <w:rsid w:val="005179E9"/>
    <w:rsid w:val="00520683"/>
    <w:rsid w:val="00520905"/>
    <w:rsid w:val="005250AE"/>
    <w:rsid w:val="00554534"/>
    <w:rsid w:val="00554F88"/>
    <w:rsid w:val="00576E88"/>
    <w:rsid w:val="005929F9"/>
    <w:rsid w:val="00595A81"/>
    <w:rsid w:val="005A5762"/>
    <w:rsid w:val="005B4BF6"/>
    <w:rsid w:val="005D0D68"/>
    <w:rsid w:val="005D38A5"/>
    <w:rsid w:val="005D5678"/>
    <w:rsid w:val="005E5BC5"/>
    <w:rsid w:val="005F3028"/>
    <w:rsid w:val="00602BC2"/>
    <w:rsid w:val="00607D2A"/>
    <w:rsid w:val="00611A90"/>
    <w:rsid w:val="00615BB8"/>
    <w:rsid w:val="00616B8E"/>
    <w:rsid w:val="00616B9C"/>
    <w:rsid w:val="00624118"/>
    <w:rsid w:val="00635CE3"/>
    <w:rsid w:val="00637774"/>
    <w:rsid w:val="006454FF"/>
    <w:rsid w:val="006476AC"/>
    <w:rsid w:val="006619CD"/>
    <w:rsid w:val="00677930"/>
    <w:rsid w:val="00690223"/>
    <w:rsid w:val="006A1A89"/>
    <w:rsid w:val="006A30DA"/>
    <w:rsid w:val="006C3E77"/>
    <w:rsid w:val="006C53E0"/>
    <w:rsid w:val="006D1B5B"/>
    <w:rsid w:val="006F48B8"/>
    <w:rsid w:val="00705A63"/>
    <w:rsid w:val="00723E06"/>
    <w:rsid w:val="00746186"/>
    <w:rsid w:val="007741D7"/>
    <w:rsid w:val="007878B2"/>
    <w:rsid w:val="007B190B"/>
    <w:rsid w:val="007C0E8A"/>
    <w:rsid w:val="007D1059"/>
    <w:rsid w:val="007E1592"/>
    <w:rsid w:val="007F1146"/>
    <w:rsid w:val="007F2A08"/>
    <w:rsid w:val="0080721F"/>
    <w:rsid w:val="00823FFF"/>
    <w:rsid w:val="00825E19"/>
    <w:rsid w:val="0083158F"/>
    <w:rsid w:val="00834976"/>
    <w:rsid w:val="008446C9"/>
    <w:rsid w:val="008470CF"/>
    <w:rsid w:val="00854483"/>
    <w:rsid w:val="008572CA"/>
    <w:rsid w:val="0088036A"/>
    <w:rsid w:val="00884F44"/>
    <w:rsid w:val="008A3C0E"/>
    <w:rsid w:val="008C591F"/>
    <w:rsid w:val="008E08A6"/>
    <w:rsid w:val="008E159B"/>
    <w:rsid w:val="008E2406"/>
    <w:rsid w:val="008F4AA3"/>
    <w:rsid w:val="00903E5E"/>
    <w:rsid w:val="0090538C"/>
    <w:rsid w:val="009200E0"/>
    <w:rsid w:val="009223D8"/>
    <w:rsid w:val="00923C9E"/>
    <w:rsid w:val="00953E9E"/>
    <w:rsid w:val="0097397D"/>
    <w:rsid w:val="0098536F"/>
    <w:rsid w:val="00995C22"/>
    <w:rsid w:val="009A0505"/>
    <w:rsid w:val="009A2F78"/>
    <w:rsid w:val="009A48C6"/>
    <w:rsid w:val="009A6125"/>
    <w:rsid w:val="009B1017"/>
    <w:rsid w:val="009B3586"/>
    <w:rsid w:val="009B6F2F"/>
    <w:rsid w:val="009C140F"/>
    <w:rsid w:val="009C2247"/>
    <w:rsid w:val="009E30E4"/>
    <w:rsid w:val="00A132C0"/>
    <w:rsid w:val="00A1752E"/>
    <w:rsid w:val="00A24D1C"/>
    <w:rsid w:val="00A3133D"/>
    <w:rsid w:val="00A437F9"/>
    <w:rsid w:val="00A444DD"/>
    <w:rsid w:val="00A506ED"/>
    <w:rsid w:val="00A569F0"/>
    <w:rsid w:val="00A56EBB"/>
    <w:rsid w:val="00A60606"/>
    <w:rsid w:val="00A718F5"/>
    <w:rsid w:val="00A8594B"/>
    <w:rsid w:val="00AA3DEE"/>
    <w:rsid w:val="00AC17DB"/>
    <w:rsid w:val="00AC33AA"/>
    <w:rsid w:val="00AD68A1"/>
    <w:rsid w:val="00AD7AC3"/>
    <w:rsid w:val="00AE38D7"/>
    <w:rsid w:val="00B05245"/>
    <w:rsid w:val="00B135C7"/>
    <w:rsid w:val="00B26FAD"/>
    <w:rsid w:val="00B30B38"/>
    <w:rsid w:val="00B42E96"/>
    <w:rsid w:val="00B472D9"/>
    <w:rsid w:val="00B4758A"/>
    <w:rsid w:val="00B53411"/>
    <w:rsid w:val="00B5561A"/>
    <w:rsid w:val="00B64C4E"/>
    <w:rsid w:val="00B74421"/>
    <w:rsid w:val="00B83A33"/>
    <w:rsid w:val="00B91D12"/>
    <w:rsid w:val="00BA596F"/>
    <w:rsid w:val="00BC2EEE"/>
    <w:rsid w:val="00BE19A3"/>
    <w:rsid w:val="00BF1D87"/>
    <w:rsid w:val="00BF4E94"/>
    <w:rsid w:val="00C00DE3"/>
    <w:rsid w:val="00C065A1"/>
    <w:rsid w:val="00C073DE"/>
    <w:rsid w:val="00C30678"/>
    <w:rsid w:val="00C32CE8"/>
    <w:rsid w:val="00C575B1"/>
    <w:rsid w:val="00C6005E"/>
    <w:rsid w:val="00C744E2"/>
    <w:rsid w:val="00C76BED"/>
    <w:rsid w:val="00C94B02"/>
    <w:rsid w:val="00CB4815"/>
    <w:rsid w:val="00CD4962"/>
    <w:rsid w:val="00CD60CE"/>
    <w:rsid w:val="00CD728F"/>
    <w:rsid w:val="00CE2EDE"/>
    <w:rsid w:val="00CF50DD"/>
    <w:rsid w:val="00D16E6D"/>
    <w:rsid w:val="00D272BE"/>
    <w:rsid w:val="00D31843"/>
    <w:rsid w:val="00D356A0"/>
    <w:rsid w:val="00D4185D"/>
    <w:rsid w:val="00D501A3"/>
    <w:rsid w:val="00D66B28"/>
    <w:rsid w:val="00D75B2E"/>
    <w:rsid w:val="00D77362"/>
    <w:rsid w:val="00D8040C"/>
    <w:rsid w:val="00D87E4B"/>
    <w:rsid w:val="00DA0857"/>
    <w:rsid w:val="00DA7FE8"/>
    <w:rsid w:val="00DB338E"/>
    <w:rsid w:val="00DF5D0F"/>
    <w:rsid w:val="00DF68A6"/>
    <w:rsid w:val="00E05916"/>
    <w:rsid w:val="00E20670"/>
    <w:rsid w:val="00E22C80"/>
    <w:rsid w:val="00E25146"/>
    <w:rsid w:val="00E316FE"/>
    <w:rsid w:val="00E31C35"/>
    <w:rsid w:val="00E45E5C"/>
    <w:rsid w:val="00E66E07"/>
    <w:rsid w:val="00E67C6E"/>
    <w:rsid w:val="00E8058E"/>
    <w:rsid w:val="00E85A23"/>
    <w:rsid w:val="00E96C5A"/>
    <w:rsid w:val="00E97C7F"/>
    <w:rsid w:val="00EA0FBE"/>
    <w:rsid w:val="00EA3D5A"/>
    <w:rsid w:val="00EB4F06"/>
    <w:rsid w:val="00EB7A7A"/>
    <w:rsid w:val="00EC520A"/>
    <w:rsid w:val="00EC6DB5"/>
    <w:rsid w:val="00ED4E95"/>
    <w:rsid w:val="00EF5D68"/>
    <w:rsid w:val="00F0152A"/>
    <w:rsid w:val="00F25C40"/>
    <w:rsid w:val="00F27F48"/>
    <w:rsid w:val="00F30446"/>
    <w:rsid w:val="00F3473A"/>
    <w:rsid w:val="00F35255"/>
    <w:rsid w:val="00F457AE"/>
    <w:rsid w:val="00F52B44"/>
    <w:rsid w:val="00F6098E"/>
    <w:rsid w:val="00F8589D"/>
    <w:rsid w:val="00FA0F60"/>
    <w:rsid w:val="00FA7BEA"/>
    <w:rsid w:val="00FB6CC4"/>
    <w:rsid w:val="00FD2C1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40DE37-161F-44C1-A6E5-B2B6B7E6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0" w:unhideWhenUsed="1"/>
    <w:lsdException w:name="annotation text" w:semiHidden="1" w:uiPriority="0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Subtle Referenc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79"/>
    <w:pPr>
      <w:spacing w:before="40" w:after="40"/>
    </w:pPr>
    <w:rPr>
      <w:rFonts w:cstheme="minorBidi"/>
      <w:sz w:val="18"/>
      <w:lang w:val="fr-CH"/>
    </w:rPr>
  </w:style>
  <w:style w:type="paragraph" w:styleId="Heading1">
    <w:name w:val="heading 1"/>
    <w:basedOn w:val="Normal"/>
    <w:next w:val="Normal"/>
    <w:link w:val="Heading1Char"/>
    <w:uiPriority w:val="30"/>
    <w:qFormat/>
    <w:locked/>
    <w:rsid w:val="002022F3"/>
    <w:pPr>
      <w:keepNext/>
      <w:keepLines/>
      <w:numPr>
        <w:numId w:val="25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30"/>
    <w:unhideWhenUsed/>
    <w:qFormat/>
    <w:locked/>
    <w:rsid w:val="002022F3"/>
    <w:pPr>
      <w:keepNext/>
      <w:keepLines/>
      <w:numPr>
        <w:ilvl w:val="1"/>
        <w:numId w:val="25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0"/>
    <w:unhideWhenUsed/>
    <w:qFormat/>
    <w:locked/>
    <w:rsid w:val="002022F3"/>
    <w:pPr>
      <w:keepNext/>
      <w:keepLines/>
      <w:numPr>
        <w:ilvl w:val="2"/>
        <w:numId w:val="25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30"/>
    <w:unhideWhenUsed/>
    <w:qFormat/>
    <w:locked/>
    <w:rsid w:val="008446C9"/>
    <w:pPr>
      <w:keepNext/>
      <w:keepLines/>
      <w:numPr>
        <w:ilvl w:val="3"/>
        <w:numId w:val="25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30"/>
    <w:unhideWhenUsed/>
    <w:qFormat/>
    <w:locked/>
    <w:rsid w:val="00602BC2"/>
    <w:pPr>
      <w:keepNext/>
      <w:keepLines/>
      <w:numPr>
        <w:ilvl w:val="4"/>
        <w:numId w:val="25"/>
      </w:numPr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locked/>
    <w:rsid w:val="003069E1"/>
    <w:pPr>
      <w:numPr>
        <w:numId w:val="27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locked/>
    <w:rsid w:val="008446C9"/>
    <w:pPr>
      <w:numPr>
        <w:ilvl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locked/>
    <w:rsid w:val="00602B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602B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0"/>
    <w:rsid w:val="002022F3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2022F3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/>
    </w:rPr>
  </w:style>
  <w:style w:type="paragraph" w:styleId="Footer">
    <w:name w:val="footer"/>
    <w:basedOn w:val="Normal"/>
    <w:link w:val="FooterChar"/>
    <w:uiPriority w:val="2"/>
    <w:unhideWhenUsed/>
    <w:locked/>
    <w:rsid w:val="00602BC2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602BC2"/>
    <w:rPr>
      <w:rFonts w:cstheme="minorBidi"/>
      <w:color w:val="A6A6A6" w:themeColor="background1" w:themeShade="A6"/>
      <w:sz w:val="16"/>
      <w:lang w:val="fr-CH"/>
    </w:rPr>
  </w:style>
  <w:style w:type="paragraph" w:styleId="Header">
    <w:name w:val="header"/>
    <w:aliases w:val="Header_title"/>
    <w:basedOn w:val="Normal"/>
    <w:link w:val="HeaderChar"/>
    <w:uiPriority w:val="2"/>
    <w:unhideWhenUsed/>
    <w:locked/>
    <w:rsid w:val="00602BC2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022F3"/>
    <w:rPr>
      <w:rFonts w:asciiTheme="majorHAnsi" w:eastAsiaTheme="majorEastAsia" w:hAnsiTheme="majorHAnsi" w:cstheme="majorBidi"/>
      <w:b/>
      <w:color w:val="4B83FF" w:themeColor="accent3"/>
      <w:sz w:val="18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30"/>
    <w:rsid w:val="008446C9"/>
    <w:rPr>
      <w:rFonts w:asciiTheme="majorHAnsi" w:eastAsiaTheme="majorEastAsia" w:hAnsiTheme="majorHAnsi" w:cstheme="majorBidi"/>
      <w:b/>
      <w:iCs/>
      <w:sz w:val="18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rsid w:val="00602BC2"/>
    <w:rPr>
      <w:rFonts w:asciiTheme="majorHAnsi" w:eastAsiaTheme="majorEastAsia" w:hAnsiTheme="majorHAnsi" w:cstheme="majorBidi"/>
      <w:b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rsid w:val="003069E1"/>
    <w:rPr>
      <w:rFonts w:cstheme="minorBidi"/>
      <w:sz w:val="18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rsid w:val="008446C9"/>
    <w:rPr>
      <w:rFonts w:cstheme="minorBidi"/>
      <w:sz w:val="18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rsid w:val="00602BC2"/>
    <w:rPr>
      <w:rFonts w:asciiTheme="majorHAnsi" w:eastAsiaTheme="majorEastAsia" w:hAnsiTheme="majorHAnsi" w:cstheme="majorBidi"/>
      <w:sz w:val="21"/>
      <w:szCs w:val="21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rsid w:val="00602BC2"/>
    <w:rPr>
      <w:rFonts w:asciiTheme="majorHAnsi" w:eastAsiaTheme="majorEastAsia" w:hAnsiTheme="majorHAnsi" w:cstheme="majorBidi"/>
      <w:i/>
      <w:iCs/>
      <w:sz w:val="21"/>
      <w:szCs w:val="21"/>
      <w:lang w:val="fr-CH"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602BC2"/>
    <w:rPr>
      <w:rFonts w:cstheme="minorBidi"/>
      <w:b/>
      <w:lang w:val="fr-CH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602BC2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602BC2"/>
    <w:rPr>
      <w:rFonts w:cs="Times New Roman"/>
      <w:sz w:val="16"/>
      <w:szCs w:val="24"/>
      <w:lang w:val="fr-CH"/>
    </w:rPr>
  </w:style>
  <w:style w:type="paragraph" w:styleId="ListParagraph">
    <w:name w:val="List Paragraph"/>
    <w:basedOn w:val="Normal"/>
    <w:uiPriority w:val="9"/>
    <w:qFormat/>
    <w:rsid w:val="00602B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0A28A0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8A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/>
    </w:rPr>
  </w:style>
  <w:style w:type="table" w:customStyle="1" w:styleId="TableGrid11">
    <w:name w:val="Table Grid11"/>
    <w:basedOn w:val="TableNormal"/>
    <w:next w:val="TableNormal"/>
    <w:uiPriority w:val="39"/>
    <w:locked/>
    <w:rsid w:val="00A24D1C"/>
    <w:pPr>
      <w:spacing w:before="0"/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locked/>
    <w:rsid w:val="008446C9"/>
    <w:rPr>
      <w:vanish/>
      <w:color w:val="808080"/>
    </w:rPr>
  </w:style>
  <w:style w:type="paragraph" w:customStyle="1" w:styleId="Commentaire">
    <w:name w:val="Commentaire"/>
    <w:basedOn w:val="Normal"/>
    <w:link w:val="CommentaireChar"/>
    <w:qFormat/>
    <w:rsid w:val="00F457AE"/>
    <w:pPr>
      <w:spacing w:before="0" w:after="0"/>
    </w:pPr>
  </w:style>
  <w:style w:type="table" w:styleId="TableGrid">
    <w:name w:val="Table Grid"/>
    <w:basedOn w:val="TableNormal"/>
    <w:uiPriority w:val="39"/>
    <w:locked/>
    <w:rsid w:val="00F457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-docs">
    <w:name w:val="Commentaire-docs"/>
    <w:basedOn w:val="Commentaire"/>
    <w:qFormat/>
    <w:rsid w:val="00F457AE"/>
    <w:pPr>
      <w:numPr>
        <w:numId w:val="28"/>
      </w:numPr>
    </w:pPr>
  </w:style>
  <w:style w:type="character" w:customStyle="1" w:styleId="CommentaireChar">
    <w:name w:val="Commentaire Char"/>
    <w:basedOn w:val="DefaultParagraphFont"/>
    <w:link w:val="Commentaire"/>
    <w:rsid w:val="006F48B8"/>
    <w:rPr>
      <w:rFonts w:cstheme="minorBidi"/>
      <w:sz w:val="18"/>
      <w:lang w:val="fr-CH"/>
    </w:rPr>
  </w:style>
  <w:style w:type="paragraph" w:customStyle="1" w:styleId="Explications">
    <w:name w:val="Explications"/>
    <w:basedOn w:val="Normal"/>
    <w:link w:val="ExplicationsChar"/>
    <w:uiPriority w:val="30"/>
    <w:qFormat/>
    <w:rsid w:val="006F48B8"/>
    <w:rPr>
      <w:rFonts w:cs="Times New Roman"/>
      <w:i/>
      <w:color w:val="003FE6" w:themeColor="accent1"/>
      <w:lang w:val="fr-FR"/>
    </w:rPr>
  </w:style>
  <w:style w:type="paragraph" w:customStyle="1" w:styleId="Commentaire-documents">
    <w:name w:val="Commentaire-documents"/>
    <w:basedOn w:val="Commentaire"/>
    <w:qFormat/>
    <w:rsid w:val="006F48B8"/>
    <w:pPr>
      <w:ind w:left="85" w:hanging="28"/>
    </w:pPr>
  </w:style>
  <w:style w:type="character" w:customStyle="1" w:styleId="ExplicationsChar">
    <w:name w:val="Explications Char"/>
    <w:basedOn w:val="DefaultParagraphFont"/>
    <w:link w:val="Explications"/>
    <w:uiPriority w:val="30"/>
    <w:rsid w:val="006F48B8"/>
    <w:rPr>
      <w:rFonts w:cs="Times New Roman"/>
      <w:i/>
      <w:color w:val="003FE6" w:themeColor="accent1"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3"/>
    <w:rsid w:val="008E2BA3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BA3"/>
    <w:rPr>
      <w:color w:val="808080"/>
    </w:rPr>
  </w:style>
  <w:style w:type="paragraph" w:customStyle="1" w:styleId="863D45CA61E7430BBF6C3F6C4D38AFEE">
    <w:name w:val="863D45CA61E7430BBF6C3F6C4D38AFEE"/>
    <w:rsid w:val="008E2BA3"/>
  </w:style>
  <w:style w:type="paragraph" w:customStyle="1" w:styleId="E789AF2B7459433F97E3B812C7ACC02F">
    <w:name w:val="E789AF2B7459433F97E3B812C7ACC02F"/>
    <w:rsid w:val="008E2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las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las" id="{07122835-72E0-4B15-AD66-07C5455480ED}" vid="{A3FFB06A-B65E-42B7-A1FF-02CEF775D3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2105-0569-48D7-AC6F-74BAF8F6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OLAS REPORTS</vt:lpstr>
    </vt:vector>
  </TitlesOfParts>
  <Company>OLAS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F003M</dc:title>
  <dc:subject/>
  <dc:creator>Paul Dax</dc:creator>
  <cp:keywords/>
  <dc:description/>
  <cp:lastModifiedBy>Monique JACOBY</cp:lastModifiedBy>
  <cp:revision>3</cp:revision>
  <dcterms:created xsi:type="dcterms:W3CDTF">2021-05-28T07:34:00Z</dcterms:created>
  <dcterms:modified xsi:type="dcterms:W3CDTF">2022-08-19T12:05:00Z</dcterms:modified>
</cp:coreProperties>
</file>